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476" w:rsidRDefault="004C3476">
      <w:r w:rsidRPr="004C3476">
        <w:t xml:space="preserve">LEGGE 27 dicembre 2017, n. 205  </w:t>
      </w:r>
    </w:p>
    <w:p w:rsidR="00B60F3D" w:rsidRDefault="004C3476">
      <w:r w:rsidRPr="004C3476">
        <w:t xml:space="preserve">Bilancio di previsione dello Stato per l'anno finanziario 2018 e bilancio pluriennale per il triennio 2018-2020. (17G00222) (GU Serie Generale n.302 del 29-12-2017 - </w:t>
      </w:r>
      <w:proofErr w:type="spellStart"/>
      <w:r w:rsidRPr="004C3476">
        <w:t>Suppl</w:t>
      </w:r>
      <w:proofErr w:type="spellEnd"/>
      <w:r w:rsidRPr="004C3476">
        <w:t>. Ordinario n. 62)</w:t>
      </w:r>
    </w:p>
    <w:p w:rsidR="00C27F9B" w:rsidRDefault="00C27F9B"/>
    <w:p w:rsidR="00C27F9B" w:rsidRDefault="00C27F9B" w:rsidP="00C27F9B">
      <w:r>
        <w:t xml:space="preserve">67. </w:t>
      </w:r>
      <w:r>
        <w:t xml:space="preserve">Per consentire al sistema degli </w:t>
      </w:r>
      <w:proofErr w:type="gramStart"/>
      <w:r>
        <w:t>Istituti  tecnici</w:t>
      </w:r>
      <w:proofErr w:type="gramEnd"/>
      <w:r>
        <w:t xml:space="preserve">  superiori,</w:t>
      </w:r>
    </w:p>
    <w:p w:rsidR="00C27F9B" w:rsidRDefault="00C27F9B" w:rsidP="00C27F9B">
      <w:proofErr w:type="gramStart"/>
      <w:r>
        <w:t xml:space="preserve">scuole  </w:t>
      </w:r>
      <w:r>
        <w:t>per</w:t>
      </w:r>
      <w:proofErr w:type="gramEnd"/>
      <w:r>
        <w:t xml:space="preserve">  le  tecnologie  applicate  del  sistema  di   istruzione</w:t>
      </w:r>
    </w:p>
    <w:p w:rsidR="00C27F9B" w:rsidRDefault="00C27F9B" w:rsidP="00C27F9B">
      <w:proofErr w:type="gramStart"/>
      <w:r>
        <w:t>nazionale</w:t>
      </w:r>
      <w:proofErr w:type="gramEnd"/>
      <w:r>
        <w:t>, di cui al capo II del decreto del Presidente del Consiglio</w:t>
      </w:r>
    </w:p>
    <w:p w:rsidR="00C27F9B" w:rsidRDefault="00C27F9B" w:rsidP="00C27F9B">
      <w:proofErr w:type="gramStart"/>
      <w:r>
        <w:t>dei</w:t>
      </w:r>
      <w:proofErr w:type="gramEnd"/>
      <w:r>
        <w:t xml:space="preserve"> ministri 25 gennaio 2008, pubblicato nella Gazzetta Ufficiale  n.</w:t>
      </w:r>
    </w:p>
    <w:p w:rsidR="00C27F9B" w:rsidRDefault="00C27F9B" w:rsidP="00C27F9B">
      <w:proofErr w:type="gramStart"/>
      <w:r>
        <w:t>86  dell</w:t>
      </w:r>
      <w:proofErr w:type="gramEnd"/>
      <w:r>
        <w:t>'11  aprile  2008,  di  incrementare  l'offerta  formativa  e</w:t>
      </w:r>
    </w:p>
    <w:p w:rsidR="00C27F9B" w:rsidRDefault="00C27F9B" w:rsidP="00C27F9B">
      <w:proofErr w:type="gramStart"/>
      <w:r>
        <w:t>conseguentemente</w:t>
      </w:r>
      <w:proofErr w:type="gramEnd"/>
      <w:r>
        <w:t xml:space="preserve"> i soggetti  in  possesso  di  competenze  abilitanti</w:t>
      </w:r>
    </w:p>
    <w:p w:rsidR="00C27F9B" w:rsidRDefault="00C27F9B" w:rsidP="00C27F9B">
      <w:proofErr w:type="gramStart"/>
      <w:r>
        <w:t>all'utilizzo</w:t>
      </w:r>
      <w:proofErr w:type="gramEnd"/>
      <w:r>
        <w:t xml:space="preserve"> degli strumenti avanzati di  innovazione  tecnologica  e</w:t>
      </w:r>
    </w:p>
    <w:p w:rsidR="00C27F9B" w:rsidRDefault="00C27F9B" w:rsidP="00C27F9B">
      <w:proofErr w:type="gramStart"/>
      <w:r>
        <w:t>organizzativa</w:t>
      </w:r>
      <w:proofErr w:type="gramEnd"/>
      <w:r>
        <w:t xml:space="preserve"> correlati anche al processo  Industria  4.0,  il  Fondo</w:t>
      </w:r>
    </w:p>
    <w:p w:rsidR="00C27F9B" w:rsidRDefault="00C27F9B" w:rsidP="00C27F9B">
      <w:proofErr w:type="gramStart"/>
      <w:r>
        <w:t>previsto</w:t>
      </w:r>
      <w:proofErr w:type="gramEnd"/>
      <w:r>
        <w:t xml:space="preserve"> dall'articolo 1, comma 875, della legge 27 dicembre 2006, n.</w:t>
      </w:r>
    </w:p>
    <w:p w:rsidR="00C27F9B" w:rsidRDefault="00C27F9B" w:rsidP="00C27F9B">
      <w:r>
        <w:t xml:space="preserve">296, tenuto conto di </w:t>
      </w:r>
      <w:proofErr w:type="gramStart"/>
      <w:r>
        <w:t>quanto  previsto</w:t>
      </w:r>
      <w:proofErr w:type="gramEnd"/>
      <w:r>
        <w:t xml:space="preserve">  dall'articolo  12  del  citato</w:t>
      </w:r>
    </w:p>
    <w:p w:rsidR="00C27F9B" w:rsidRDefault="00C27F9B" w:rsidP="00C27F9B">
      <w:proofErr w:type="gramStart"/>
      <w:r>
        <w:t>decreto</w:t>
      </w:r>
      <w:proofErr w:type="gramEnd"/>
      <w:r>
        <w:t xml:space="preserve"> del Presidente del Consiglio dei ministri 25 gennaio 2008, </w:t>
      </w:r>
      <w:proofErr w:type="spellStart"/>
      <w:r>
        <w:t>e'</w:t>
      </w:r>
      <w:proofErr w:type="spellEnd"/>
    </w:p>
    <w:p w:rsidR="00C27F9B" w:rsidRDefault="00C27F9B" w:rsidP="00C27F9B">
      <w:proofErr w:type="gramStart"/>
      <w:r>
        <w:t>incrementato</w:t>
      </w:r>
      <w:proofErr w:type="gramEnd"/>
      <w:r>
        <w:t xml:space="preserve"> di 10 milioni di euro nell'anno 2018, 20 milioni di euro</w:t>
      </w:r>
    </w:p>
    <w:p w:rsidR="00C27F9B" w:rsidRDefault="00C27F9B" w:rsidP="00C27F9B">
      <w:proofErr w:type="gramStart"/>
      <w:r>
        <w:t>nell'anno</w:t>
      </w:r>
      <w:proofErr w:type="gramEnd"/>
      <w:r>
        <w:t xml:space="preserve"> 2019 e 35 milioni di euro a decorrere dall'anno  2020.  Con</w:t>
      </w:r>
    </w:p>
    <w:p w:rsidR="00C27F9B" w:rsidRDefault="00C27F9B" w:rsidP="00C27F9B">
      <w:proofErr w:type="gramStart"/>
      <w:r>
        <w:t>decreto  del</w:t>
      </w:r>
      <w:proofErr w:type="gramEnd"/>
      <w:r>
        <w:t xml:space="preserve">  Ministro  dell'istruzione,  </w:t>
      </w:r>
      <w:proofErr w:type="spellStart"/>
      <w:r>
        <w:t>dell'universita'</w:t>
      </w:r>
      <w:proofErr w:type="spellEnd"/>
      <w:r>
        <w:t xml:space="preserve">  e   della</w:t>
      </w:r>
    </w:p>
    <w:p w:rsidR="00C27F9B" w:rsidRDefault="00C27F9B" w:rsidP="00C27F9B">
      <w:proofErr w:type="gramStart"/>
      <w:r>
        <w:t>ricerca</w:t>
      </w:r>
      <w:proofErr w:type="gramEnd"/>
      <w:r>
        <w:t>, da adottare entro novanta giorni dalla data  di  entrata  in</w:t>
      </w:r>
    </w:p>
    <w:p w:rsidR="00C27F9B" w:rsidRDefault="00C27F9B" w:rsidP="00C27F9B">
      <w:proofErr w:type="gramStart"/>
      <w:r>
        <w:t>vigore</w:t>
      </w:r>
      <w:proofErr w:type="gramEnd"/>
      <w:r>
        <w:t xml:space="preserve"> della presente legge, sono definiti i programmi di sviluppo  a</w:t>
      </w:r>
    </w:p>
    <w:p w:rsidR="00C27F9B" w:rsidRDefault="00C27F9B" w:rsidP="00C27F9B">
      <w:proofErr w:type="gramStart"/>
      <w:r>
        <w:t>livello</w:t>
      </w:r>
      <w:proofErr w:type="gramEnd"/>
      <w:r>
        <w:t xml:space="preserve"> nazionale che beneficiano delle risorse del primo periodo. </w:t>
      </w:r>
    </w:p>
    <w:p w:rsidR="00C27F9B" w:rsidRDefault="00C27F9B" w:rsidP="00C27F9B"/>
    <w:p w:rsidR="00C27F9B" w:rsidRDefault="00C27F9B" w:rsidP="00C27F9B">
      <w:r>
        <w:t xml:space="preserve">  68. Con decreto del </w:t>
      </w:r>
      <w:proofErr w:type="gramStart"/>
      <w:r>
        <w:t>Ministro  dell'istruzione</w:t>
      </w:r>
      <w:proofErr w:type="gramEnd"/>
      <w:r>
        <w:t xml:space="preserve">,  </w:t>
      </w:r>
      <w:proofErr w:type="spellStart"/>
      <w:r>
        <w:t>dell'universita'</w:t>
      </w:r>
      <w:proofErr w:type="spellEnd"/>
      <w:r>
        <w:t xml:space="preserve">  e</w:t>
      </w:r>
    </w:p>
    <w:p w:rsidR="00C27F9B" w:rsidRDefault="00C27F9B" w:rsidP="00C27F9B">
      <w:proofErr w:type="gramStart"/>
      <w:r>
        <w:t>della</w:t>
      </w:r>
      <w:proofErr w:type="gramEnd"/>
      <w:r>
        <w:t xml:space="preserve"> ricerca, da adottare entro novanta giorni dalla data di entrata</w:t>
      </w:r>
    </w:p>
    <w:p w:rsidR="00C27F9B" w:rsidRDefault="00C27F9B" w:rsidP="00C27F9B">
      <w:proofErr w:type="gramStart"/>
      <w:r>
        <w:t>in</w:t>
      </w:r>
      <w:proofErr w:type="gramEnd"/>
      <w:r>
        <w:t xml:space="preserve"> vigore della presente legge, sono definiti, senza maggiori  oneri,</w:t>
      </w:r>
    </w:p>
    <w:p w:rsidR="00C27F9B" w:rsidRDefault="00C27F9B" w:rsidP="00C27F9B">
      <w:proofErr w:type="gramStart"/>
      <w:r>
        <w:t>i</w:t>
      </w:r>
      <w:proofErr w:type="gramEnd"/>
      <w:r>
        <w:t xml:space="preserve"> requisiti che gli Istituti tecnici superiori  devono  possedere  al</w:t>
      </w:r>
    </w:p>
    <w:p w:rsidR="00C27F9B" w:rsidRDefault="00C27F9B" w:rsidP="00C27F9B">
      <w:proofErr w:type="gramStart"/>
      <w:r>
        <w:t>fine</w:t>
      </w:r>
      <w:proofErr w:type="gramEnd"/>
      <w:r>
        <w:t xml:space="preserve"> del rilascio del diploma di tecnico superiore e le </w:t>
      </w:r>
      <w:proofErr w:type="spellStart"/>
      <w:r>
        <w:t>modalita'</w:t>
      </w:r>
      <w:proofErr w:type="spellEnd"/>
      <w:r>
        <w:t xml:space="preserve">  di</w:t>
      </w:r>
    </w:p>
    <w:p w:rsidR="00C27F9B" w:rsidRDefault="00C27F9B" w:rsidP="00C27F9B">
      <w:proofErr w:type="gramStart"/>
      <w:r>
        <w:t>rilascio</w:t>
      </w:r>
      <w:proofErr w:type="gramEnd"/>
      <w:r>
        <w:t xml:space="preserve"> del predetto diploma. </w:t>
      </w:r>
    </w:p>
    <w:p w:rsidR="00C27F9B" w:rsidRDefault="00C27F9B" w:rsidP="00C27F9B">
      <w:bookmarkStart w:id="0" w:name="_GoBack"/>
      <w:bookmarkEnd w:id="0"/>
    </w:p>
    <w:p w:rsidR="00C27F9B" w:rsidRDefault="00C27F9B" w:rsidP="00C27F9B">
      <w:r>
        <w:t xml:space="preserve">  69. Con decreto del Presidente del Consiglio dei </w:t>
      </w:r>
      <w:proofErr w:type="gramStart"/>
      <w:r>
        <w:t>ministri  adottato</w:t>
      </w:r>
      <w:proofErr w:type="gramEnd"/>
    </w:p>
    <w:p w:rsidR="00C27F9B" w:rsidRDefault="00C27F9B" w:rsidP="00C27F9B">
      <w:proofErr w:type="gramStart"/>
      <w:r>
        <w:t>su</w:t>
      </w:r>
      <w:proofErr w:type="gramEnd"/>
      <w:r>
        <w:t xml:space="preserve"> proposta del Ministro dell'istruzione,  </w:t>
      </w:r>
      <w:proofErr w:type="spellStart"/>
      <w:r>
        <w:t>dell'universita'</w:t>
      </w:r>
      <w:proofErr w:type="spellEnd"/>
      <w:r>
        <w:t xml:space="preserve">  e  della</w:t>
      </w:r>
    </w:p>
    <w:p w:rsidR="00C27F9B" w:rsidRDefault="00C27F9B" w:rsidP="00C27F9B">
      <w:proofErr w:type="gramStart"/>
      <w:r>
        <w:t>ricerca</w:t>
      </w:r>
      <w:proofErr w:type="gramEnd"/>
      <w:r>
        <w:t>, del Ministro dello sviluppo economico  e  del  Ministro  del</w:t>
      </w:r>
    </w:p>
    <w:p w:rsidR="00C27F9B" w:rsidRDefault="00C27F9B" w:rsidP="00C27F9B">
      <w:proofErr w:type="gramStart"/>
      <w:r>
        <w:lastRenderedPageBreak/>
        <w:t>lavoro  e</w:t>
      </w:r>
      <w:proofErr w:type="gramEnd"/>
      <w:r>
        <w:t xml:space="preserve">  delle  politiche  sociali  sono  integrati  gli   standard</w:t>
      </w:r>
    </w:p>
    <w:p w:rsidR="00C27F9B" w:rsidRDefault="00C27F9B" w:rsidP="00C27F9B">
      <w:proofErr w:type="gramStart"/>
      <w:r>
        <w:t>organizzativi</w:t>
      </w:r>
      <w:proofErr w:type="gramEnd"/>
      <w:r>
        <w:t xml:space="preserve"> e di percorso degli Istituti tecnici superiori al  fine</w:t>
      </w:r>
    </w:p>
    <w:p w:rsidR="00C27F9B" w:rsidRDefault="00C27F9B" w:rsidP="00C27F9B">
      <w:proofErr w:type="gramStart"/>
      <w:r>
        <w:t>di</w:t>
      </w:r>
      <w:proofErr w:type="gramEnd"/>
      <w:r>
        <w:t xml:space="preserve"> adeguare l'offerta formativa alle mutate esigenze del contesto  di</w:t>
      </w:r>
    </w:p>
    <w:p w:rsidR="00C27F9B" w:rsidRDefault="00C27F9B" w:rsidP="00C27F9B">
      <w:proofErr w:type="gramStart"/>
      <w:r>
        <w:t>riferimento</w:t>
      </w:r>
      <w:proofErr w:type="gramEnd"/>
      <w:r>
        <w:t>, correlato anche al processo Industria 4.0.</w:t>
      </w:r>
    </w:p>
    <w:sectPr w:rsidR="00C27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06"/>
    <w:rsid w:val="00045806"/>
    <w:rsid w:val="004C3476"/>
    <w:rsid w:val="00B60F3D"/>
    <w:rsid w:val="00C2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8EBB7-EA61-4672-9177-B926E0CD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Sciarretta</dc:creator>
  <cp:keywords/>
  <dc:description/>
  <cp:lastModifiedBy>Luca Sciarretta</cp:lastModifiedBy>
  <cp:revision>3</cp:revision>
  <dcterms:created xsi:type="dcterms:W3CDTF">2019-04-24T12:48:00Z</dcterms:created>
  <dcterms:modified xsi:type="dcterms:W3CDTF">2019-04-24T12:51:00Z</dcterms:modified>
</cp:coreProperties>
</file>